
<file path=[Content_Types].xml><?xml version="1.0" encoding="utf-8"?>
<Types xmlns="http://schemas.openxmlformats.org/package/2006/content-types">
  <Default Extension="gif" ContentType="image/gif"/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Школа: </w:t>
      </w:r>
      <w:r>
        <w:rPr>
          <w:rFonts w:ascii="Times New Roman" w:cs="Times New Roman" w:hAnsi="Times New Roman"/>
          <w:sz w:val="28"/>
          <w:szCs w:val="28"/>
          <w:lang w:val="kk-KZ"/>
        </w:rPr>
        <w:t>КГУ «Туздинская общеобразовательная школа»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Преподаватель математики: </w:t>
      </w:r>
      <w:r>
        <w:rPr>
          <w:rFonts w:ascii="Times New Roman" w:cs="Times New Roman" w:hAnsi="Times New Roman"/>
          <w:sz w:val="28"/>
          <w:szCs w:val="28"/>
          <w:lang w:val="kk-KZ"/>
        </w:rPr>
        <w:t>Тканов Марат Кездыкбекович</w:t>
      </w: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 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157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Предмет – 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Математика </w:t>
      </w:r>
      <w:r>
        <w:rPr>
          <w:rFonts w:ascii="Times New Roman" w:cs="Times New Roman" w:hAnsi="Times New Roman"/>
          <w:sz w:val="28"/>
          <w:szCs w:val="28"/>
          <w:lang w:val="en-US"/>
        </w:rPr>
        <w:t>8 кл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Разделы: </w:t>
      </w:r>
      <w:r>
        <w:rPr>
          <w:rFonts w:ascii="Times New Roman" w:cs="Times New Roman" w:hAnsi="Times New Roman"/>
          <w:sz w:val="28"/>
          <w:szCs w:val="28"/>
          <w:lang w:val="kk-KZ"/>
        </w:rPr>
        <w:t>Проценты; Площади фигур</w:t>
      </w: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 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Цели: 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Находить число по данному проценту; 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sz w:val="28"/>
          <w:szCs w:val="28"/>
          <w:lang w:val="kk-KZ"/>
        </w:rPr>
        <w:t xml:space="preserve">            </w:t>
      </w:r>
      <w:r>
        <w:rPr>
          <w:rFonts w:ascii="Times New Roman" w:cs="Times New Roman" w:hAnsi="Times New Roman"/>
          <w:sz w:val="28"/>
          <w:szCs w:val="28"/>
          <w:lang w:val="kk-KZ"/>
        </w:rPr>
        <w:t>выводить и применять формулы площади прямоугольника</w:t>
      </w:r>
      <w:r>
        <w:rPr>
          <w:rFonts w:ascii="Times New Roman" w:cs="Times New Roman" w:hAnsi="Times New Roman"/>
          <w:sz w:val="28"/>
          <w:szCs w:val="28"/>
          <w:lang w:val="kk-KZ"/>
        </w:rPr>
        <w:t>.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 </w:t>
      </w:r>
    </w:p>
    <w:p>
      <w:pPr>
        <w:pStyle w:val="style157"/>
        <w:jc w:val="center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157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РЕМОНТ </w:t>
      </w:r>
      <w:r>
        <w:rPr>
          <w:rFonts w:ascii="Times New Roman" w:cs="Times New Roman" w:hAnsi="Times New Roman"/>
          <w:b/>
          <w:sz w:val="28"/>
          <w:szCs w:val="28"/>
        </w:rPr>
        <w:t>КВАРТИРЫ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val="kk-KZ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>ЗАДАЧА</w:t>
      </w:r>
      <w:r>
        <w:rPr>
          <w:rFonts w:ascii="Times New Roman" w:cs="Times New Roman" w:hAnsi="Times New Roman"/>
          <w:b/>
          <w:sz w:val="28"/>
          <w:szCs w:val="28"/>
        </w:rPr>
        <w:t>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Семья решила отремонтировать свой дом своими руками и начать работу с ремонта пола в своей квартире. На семейном совете было решено постелить в гостиной ламинат, в спальне, детской и на кухне – линолеум, в санузле положить кафельную плитку, а в коридоре покрасить пол лаком. Используя предложенные источники, произведите необходимые расчеты.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  <w:t>Вопрос 1.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Найдите площадь пола каждой  комнаты и запишите ответ в порядке возрастания?</w:t>
      </w:r>
    </w:p>
    <w:p>
      <w:pPr>
        <w:pStyle w:val="style157"/>
        <w:jc w:val="right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false" relativeHeight="2" behindDoc="false" locked="false" layoutInCell="true" allowOverlap="true">
            <wp:simplePos x="0" y="0"/>
            <wp:positionH relativeFrom="column">
              <wp:posOffset>2992755</wp:posOffset>
            </wp:positionH>
            <wp:positionV relativeFrom="paragraph">
              <wp:posOffset>102235</wp:posOffset>
            </wp:positionV>
            <wp:extent cx="3280410" cy="1971675"/>
            <wp:effectExtent l="19050" t="0" r="0" b="0"/>
            <wp:wrapThrough wrapText="bothSides">
              <wp:wrapPolygon edited="false">
                <wp:start x="-125" y="0"/>
                <wp:lineTo x="-125" y="21496"/>
                <wp:lineTo x="21575" y="21496"/>
                <wp:lineTo x="21575" y="0"/>
                <wp:lineTo x="-125" y="0"/>
              </wp:wrapPolygon>
            </wp:wrapThrough>
            <wp:docPr id="1026" name="Рисунок 2" descr="план квартиры.JP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2" cstate="print"/>
                    <a:srcRect l="0" t="5691" r="0" b="0"/>
                    <a:stretch/>
                  </pic:blipFill>
                  <pic:spPr>
                    <a:xfrm rot="0">
                      <a:off x="0" y="0"/>
                      <a:ext cx="3280410" cy="197167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  <w:t>Таблица 1.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noProof/>
          <w:color w:val="333333"/>
          <w:sz w:val="28"/>
          <w:szCs w:val="28"/>
          <w:lang w:eastAsia="ru-RU"/>
        </w:rPr>
        <w:drawing>
          <wp:inline distL="0" distT="0" distB="0" distR="0">
            <wp:extent cx="2447925" cy="1371600"/>
            <wp:effectExtent l="19050" t="0" r="9525" b="0"/>
            <wp:docPr id="1027" name="Рисунок 1" descr="https://urok.1sept.ru/articles/674833/img1.gif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447925" cy="13716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Варианты ответов: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А)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4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7м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B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3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C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3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7м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D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4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3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6м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  <w:t>Правильный ответ: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С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Вопрос 2.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Какое количество материалов вам потребуется для ремонта пола каждого помещения квартиры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?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</w:rPr>
        <w:t>Таблица 2.</w:t>
      </w:r>
      <w:r>
        <w:rPr>
          <w:rFonts w:ascii="Times New Roman" w:cs="Times New Roman" w:hAnsi="Times New Roman"/>
          <w:b/>
          <w:sz w:val="28"/>
          <w:szCs w:val="28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Расходные материалы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40"/>
        <w:gridCol w:w="2586"/>
      </w:tblGrid>
      <w:tr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Материал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Размеры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кафельная плитка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204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204 мм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ламинат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1305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 192 мм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линолеум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 3 м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лак бесцветный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Расход 150 г/м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8"/>
          <w:szCs w:val="28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Варианты ответов: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А)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Лак - 1,1 кг; Линолеум – 10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штук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; Кафель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71 шт.; Ламинат – 71 шт.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B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Лак - 1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,05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кг; Линолеум – 10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штук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Кафель – 72 шт.; Ламинат – 72 шт.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C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Лак - 1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,05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кг; Линолеум – 10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штук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Кафель – 72 шт.; Ламинат – 72 шт.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D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Лак - 1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,05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кг; Линолеум – 11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штук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Кафель – 72 шт.; Ламинат – 72 шт.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Лак - 1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,1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кг; Линолеум – 11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штук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 Кафель – 71 шт.; Ламинат – 71 шт.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  <w:t>Правильный ответ: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D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Вопрос 3.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Рассчитайте количество упаковок кафельной плитки и ламината, необходимых для ремонта, если в одной упаковке кафельной плитки 6 штук, а ламината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 6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 Найдите количество банок лака, необходимых для покраски пола, если в одной банке 1,9 кг лака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Варианты ответов: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А)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Лак – 1 банка;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Кафель – 11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.;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Ламинат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 11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B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Лак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банка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;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Кафель –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11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.;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Ламинат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12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C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Лак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банка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;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Кафель –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12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Ламинат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13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D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Лак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банка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;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Кафель –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13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Ламинат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12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Лак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банка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;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Кафель –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12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.;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Ламинат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12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уп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  <w:t>Правильный ответ: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Е</w:t>
      </w:r>
    </w:p>
    <w:p>
      <w:pPr>
        <w:pStyle w:val="style0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Вопрос 4. </w:t>
      </w:r>
      <w:r>
        <w:rPr>
          <w:rFonts w:ascii="Times New Roman" w:cs="Times New Roman" w:hAnsi="Times New Roman"/>
          <w:sz w:val="28"/>
          <w:szCs w:val="28"/>
          <w:lang w:eastAsia="ru-RU"/>
        </w:rPr>
        <w:t>Какой из трех магазинов будет самым выгодным</w:t>
      </w:r>
      <w:r>
        <w:rPr>
          <w:rFonts w:ascii="Times New Roman" w:cs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eastAsia="ru-RU"/>
        </w:rPr>
        <w:t xml:space="preserve">для покупки </w:t>
      </w:r>
      <w:r>
        <w:rPr>
          <w:rFonts w:ascii="Times New Roman" w:cs="Times New Roman" w:hAnsi="Times New Roman"/>
          <w:sz w:val="28"/>
          <w:szCs w:val="28"/>
          <w:lang w:eastAsia="ru-RU"/>
        </w:rPr>
        <w:t>стр</w:t>
      </w:r>
      <w:r>
        <w:rPr>
          <w:rFonts w:ascii="Times New Roman" w:cs="Times New Roman" w:hAnsi="Times New Roman"/>
          <w:sz w:val="28"/>
          <w:szCs w:val="28"/>
          <w:lang w:eastAsia="ru-RU"/>
        </w:rPr>
        <w:t>ойматериалов</w:t>
      </w:r>
      <w:r>
        <w:rPr>
          <w:rFonts w:ascii="Times New Roman" w:cs="Times New Roman" w:hAnsi="Times New Roman"/>
          <w:sz w:val="28"/>
          <w:szCs w:val="28"/>
          <w:lang w:eastAsia="ru-RU"/>
        </w:rPr>
        <w:t xml:space="preserve"> и на </w:t>
      </w:r>
      <w:r>
        <w:rPr>
          <w:rFonts w:ascii="Times New Roman" w:cs="Times New Roman" w:hAnsi="Times New Roman"/>
          <w:sz w:val="28"/>
          <w:szCs w:val="28"/>
          <w:lang w:eastAsia="ru-RU"/>
        </w:rPr>
        <w:t>какую</w:t>
      </w:r>
      <w:r>
        <w:rPr>
          <w:rFonts w:ascii="Times New Roman" w:cs="Times New Roman" w:hAnsi="Times New Roman"/>
          <w:sz w:val="28"/>
          <w:szCs w:val="28"/>
          <w:lang w:eastAsia="ru-RU"/>
        </w:rPr>
        <w:t xml:space="preserve"> сумму обойдется материалы</w:t>
      </w:r>
      <w:r>
        <w:rPr>
          <w:rFonts w:ascii="Times New Roman" w:cs="Times New Roman" w:hAnsi="Times New Roman"/>
          <w:sz w:val="28"/>
          <w:szCs w:val="28"/>
          <w:lang w:eastAsia="ru-RU"/>
        </w:rPr>
        <w:t xml:space="preserve">? 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  <w:r>
        <w:rPr>
          <w:rFonts w:ascii="Times New Roman" w:cs="Times New Roman" w:hAnsi="Times New Roman"/>
          <w:sz w:val="28"/>
          <w:szCs w:val="28"/>
          <w:lang w:eastAsia="ru-RU"/>
        </w:rPr>
        <w:t>Если в трех магазинах есть скидки на линолеума свыше 10 штук, на плитку и ламинат свыше 10 упаковок.</w:t>
      </w:r>
      <w:r>
        <w:rPr>
          <w:rFonts w:ascii="Times New Roman" w:cs="Times New Roman" w:hAnsi="Times New Roman"/>
          <w:sz w:val="28"/>
          <w:szCs w:val="28"/>
          <w:lang w:eastAsia="ru-RU"/>
        </w:rPr>
        <w:t xml:space="preserve"> Данные указаны в таблице.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  <w:lang w:eastAsia="ru-RU"/>
        </w:rPr>
        <w:t xml:space="preserve">Таблица 3. </w:t>
      </w:r>
    </w:p>
    <w:tbl>
      <w:tblPr>
        <w:tblW w:w="103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79"/>
        <w:gridCol w:w="1600"/>
        <w:gridCol w:w="1187"/>
        <w:gridCol w:w="1682"/>
        <w:gridCol w:w="1052"/>
        <w:gridCol w:w="1682"/>
        <w:gridCol w:w="1132"/>
      </w:tblGrid>
      <w:tr>
        <w:trPr/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83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Цена в магазине</w:t>
            </w:r>
          </w:p>
        </w:tc>
      </w:tr>
      <w:tr>
        <w:tblPrEx/>
        <w:trPr/>
        <w:tc>
          <w:tcPr>
            <w:tcW w:w="0" w:type="auto"/>
            <w:vMerge w:val="continue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Стройматериалы</w:t>
            </w:r>
          </w:p>
        </w:tc>
        <w:tc>
          <w:tcPr>
            <w:tcW w:w="27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Строймаркет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Строительный Двор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Скидка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Скидка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Скидка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кафельная плитка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9500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8%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9100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7%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ламинат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11500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7%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8%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500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линолеум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7100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 за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 за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6%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6900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 за 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eastAsia="ru-RU"/>
              </w:rPr>
              <w:t>лак бесцветный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980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 за банку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 за банку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91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eastAsia="ru-RU"/>
              </w:rPr>
              <w:t xml:space="preserve"> за банку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  <w:lang w:eastAsia="ru-RU"/>
              </w:rPr>
            </w:pPr>
          </w:p>
        </w:tc>
      </w:tr>
    </w:tbl>
    <w:p>
      <w:pPr>
        <w:pStyle w:val="style157"/>
        <w:rPr>
          <w:rFonts w:ascii="Times New Roman" w:cs="Times New Roman" w:hAnsi="Times New Roman"/>
          <w:sz w:val="24"/>
          <w:szCs w:val="24"/>
          <w:lang w:eastAsia="ru-RU"/>
        </w:rPr>
      </w:pPr>
    </w:p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Варианты ответов: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А)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Стройматериалы – 308375 тенге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B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Стройматериалы – 308395 тенге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C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Строймаркет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 308375 тенге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D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Строительный Двор – 308375 тенге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>Строймаркет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– 308395 тенге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eastAsia="ru-RU"/>
        </w:rPr>
        <w:t>Правильный ответ: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eastAsia="ru-RU"/>
        </w:rPr>
        <w:t xml:space="preserve"> С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820"/>
        <w:gridCol w:w="8353"/>
      </w:tblGrid>
      <w:tr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Тип вопроса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Естественнонаучного знания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Контекст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Связь науки и технологии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Понимание особенностей математического исследования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Процедурные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Оценивать, вычислять и предлагать способы проверки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Комментарий: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Ответ принимается, если ученик владеет знаниями площадей фигур и проценты, правильно высчитывает площади фигур и проценты от чисел, обобщает и обосновывает, формулирует правильные ответы, и предлагает способы их проверки.</w:t>
      </w:r>
    </w:p>
    <w:sectPr>
      <w:pgSz w:w="11906" w:h="16838" w:orient="portrait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00504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004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C668F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Текст выноски Знак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gif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537</Words>
  <Pages>3</Pages>
  <Characters>2852</Characters>
  <Application>WPS Office</Application>
  <DocSecurity>0</DocSecurity>
  <Paragraphs>157</Paragraphs>
  <ScaleCrop>false</ScaleCrop>
  <Company>Hewlett-Packard Company</Company>
  <LinksUpToDate>false</LinksUpToDate>
  <CharactersWithSpaces>3441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2021-02-11T06:22:11Z</dcterms:created>
  <dc:creator>User</dc:creator>
  <lastModifiedBy>Redmi 6A</lastModifiedBy>
  <dcterms:modified xsi:type="dcterms:W3CDTF">2021-02-11T06:22:12Z</dcterms:modified>
  <revision>34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